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N-[3,5-bis(trifluoromethyl)phenyl]-2-{[4-ethyl-5-(thiophen-2-yl)-4H-1,2,4-triazol-3-yl]sulfanyl}acetamide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N-[3,5-bis(trifluoromethyl)phenyl]-2-{[4-ethyl-5-(thiophen-2-yl)-4H-1,2,4-triazol-3-yl]sulfanyl}acetamide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C18H14F6N4OS2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