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7-chloro-1-(3-ethoxyphenyl)-2-(1,3,4-thiadiazol-2-yl)-1,2-dihydrochromeno[2,3-c]pyrrole-3,9-dione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7-chloro-1-(3-ethoxyphenyl)-2-(1,3,4-thiadiazol-2-yl)-1,2-dihydrochromeno[2,3-c]pyrrole-3,9-dione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