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6-(2,5-dimethoxyphenyl)-1,3-dimethyl-1H-pyrrolo[3,4-d]pyrimidine-2,4(3H,6H)-dione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6-(2,5-dimethoxyphenyl)-1,3-dimethyl-1H-pyrrolo[3,4-d]pyrimidine-2,4(3H,6H)-dione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