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1-(4-amino-1,2,5-oxadiazol-3-yl)-5-(3-methoxyphenyl)-N'-[(E)-(4-methoxyphenyl)methylidene]-1H-1,2,3-triazole-4-carbohydrazide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1-(4-amino-1,2,5-oxadiazol-3-yl)-5-(3-methoxyphenyl)-N'-[(E)-(4-methoxyphenyl)methylidene]-1H-1,2,3-triazole-4-carbohydrazide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