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3-[5-(2-ethoxyphenyl)-1,2,4-oxadiazol-3-yl]-2-methoxyquinoline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3-[5-(2-ethoxyphenyl)-1,2,4-oxadiazol-3-yl]-2-methoxyquinoline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