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1-(4-amino-1,2,5-oxadiazol-3-yl)-N'-[(1E)-1-(4-methylphenyl)ethylidene]-5-(4-propoxyphenyl)-1H-1,2,3-triazole-4-carbohydrazide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1-(4-amino-1,2,5-oxadiazol-3-yl)-N'-[(1E)-1-(4-methylphenyl)ethylidene]-5-(4-propoxyphenyl)-1H-1,2,3-triazole-4-carbohydrazide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