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STL348673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1-methyl-3-(2-methylpropyl)-9-(2-phenylethyl)-6,7,8,9-tetrahydropyrimido[2,1-f]purine-2,4(1H,3H)-dione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1-methyl-3-(2-methylpropyl)-9-(2-phenylethyl)-6,7,8,9-tetrahydropyrimido[2,1-f]purine-2,4(1H,3H)-dione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C21H27N5O2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381.48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STL348673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