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{2-[5-(4-fluorophenyl)-4,6-dioxo-2-phenylhexahydro-2H-pyrrolo[3,4-d][1,2]oxazol-3-yl]phenoxy}acetic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{2-[5-(4-fluorophenyl)-4,6-dioxo-2-phenylhexahydro-2H-pyrrolo[3,4-d][1,2]oxazol-3-yl]phenoxy}acetic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C25H19FN2O6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