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STL352001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N-(1-hydroxy-2-methylpropan-2-yl)-3-(thiophen-2-yl)-1,2,4-oxadiazole-5-carboxamide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N-(1-hydroxy-2-methylpropan-2-yl)-3-(thiophen-2-yl)-1,2,4-oxadiazole-5-carboxamide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267.31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STL352001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