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STL355387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N-[(4-bromonaphthalen-1-yl)carbamothioyl]-3,4-dimethoxybenzamide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N-[(4-bromonaphthalen-1-yl)carbamothioyl]-3,4-dimethoxybenzamide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STL355387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