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(5E)-5-({5-[(4-methylphenyl)sulfanyl]furan-2-yl}methylidene)-3-(4-nitrobenzyl)-1,3-thiazolidine-2,4-dione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(5E)-5-({5-[(4-methylphenyl)sulfanyl]furan-2-yl}methylidene)-3-(4-nitrobenzyl)-1,3-thiazolidine-2,4-dione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