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2-[(6-ethylthieno[2,3-d]pyrimidin-4-yl)amino]ethanol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2-[(6-ethylthieno[2,3-d]pyrimidin-4-yl)amino]ethanol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