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2-[5-methyl-2-(propan-2-yl)phenoxy]-N'-[(E)-pyridin-4-ylmethylidene]acetohydrazide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2-[5-methyl-2-(propan-2-yl)phenoxy]-N'-[(E)-pyridin-4-ylmethylidene]acetohydrazide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