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3-amino-6-(thiophen-2-yl)-4-(trifluoromethyl)thieno[2,3-b]pyridine-2-carboxylate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3-amino-6-(thiophen-2-yl)-4-(trifluoromethyl)thieno[2,3-b]pyridine-2-carboxylate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C15H11F3N2O2S2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