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3-(4-chlorophenyl)-N'-[(E)-(2-methoxyphenyl)methylidene]-1H-pyrazole-5-carbohydrazide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3-(4-chlorophenyl)-N'-[(E)-(2-methoxyphenyl)methylidene]-1H-pyrazole-5-carbohydrazide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