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STL363545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(2E)-3-[(3-bromophenyl)amino]-1-(4-methylphenyl)prop-2-en-1-one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(2E)-3-[(3-bromophenyl)amino]-1-(4-methylphenyl)prop-2-en-1-one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C16H14BrNO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STL363545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