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2-[(4-ethyl-5-{[(methylsulfonyl)(phenyl)amino]methyl}-4H-1,2,4-triazol-3-yl)sulfanyl]-N-phenylacetamide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2-[(4-ethyl-5-{[(methylsulfonyl)(phenyl)amino]methyl}-4H-1,2,4-triazol-3-yl)sulfanyl]-N-phenylacetamide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