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4-fluoro-N-{1-[4-(morpholin-4-yl)phenyl]ethyl}benzenesulfonamide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4-fluoro-N-{1-[4-(morpholin-4-yl)phenyl]ethyl}benzenesulfonamide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