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5-{[(1R,2R)-2-hydroxycyclohexyl](methyl)sulfamoyl}-2-methoxy-N-(propan-2-yl)benzamide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5-{[(1R,2R)-2-hydroxycyclohexyl](methyl)sulfamoyl}-2-methoxy-N-(propan-2-yl)benzamide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