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3-fluoro-N-[(1R,2R)-2-hydroxycyclohexyl]-4-methoxy-N-methylbenzenesulfonamide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3-fluoro-N-[(1R,2R)-2-hydroxycyclohexyl]-4-methoxy-N-methylbenzenesulfonamide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