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2,2-dimethyl-N-[3-(2-oxopyrrolidin-1-yl)phenyl]propanamide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2,2-dimethyl-N-[3-(2-oxopyrrolidin-1-yl)phenyl]propanamide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