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N-[1-(4-methoxyphenoxy)propan-2-yl]-2,2-dimethylpropanamide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N-[1-(4-methoxyphenoxy)propan-2-yl]-2,2-dimethylpropanamide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