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(5E)-1-(2-fluorophenyl)-5-{[(2-fluorophenyl)amino]methylidene}-2-thioxodihydropyrimidine-4,6(1H,5H)-dione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(5E)-1-(2-fluorophenyl)-5-{[(2-fluorophenyl)amino]methylidene}-2-thioxodihydropyrimidine-4,6(1H,5H)-dione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C17H11F2N3O2S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