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(5Z)-5-[(1-cyclohexyl-2,5-dimethyl-1H-pyrrol-3-yl)methylidene]-3-methyl-2-thioxo-1,3-thiazolidin-4-one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(5Z)-5-[(1-cyclohexyl-2,5-dimethyl-1H-pyrrol-3-yl)methylidene]-3-methyl-2-thioxo-1,3-thiazolidin-4-one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