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N'-{(E)-[1-(2-cyanobenzyl)-2-methyl-1H-indol-3-yl]methylidene}naphtho[2,1-b]furan-2-carbohydrazide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N'-{(E)-[1-(2-cyanobenzyl)-2-methyl-1H-indol-3-yl]methylidene}naphtho[2,1-b]furan-2-carbohydrazide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