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1-(difluoromethyl)-3,5-dimethyl-N-[(2-phenyl-1,3-thiazol-4-yl)methyl]-1H-pyrazole-4-sulfonamide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1-(difluoromethyl)-3,5-dimethyl-N-[(2-phenyl-1,3-thiazol-4-yl)methyl]-1H-pyrazole-4-sulfonamide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