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N-[2-(4-bromo-3,5-dimethyl-1H-pyrazol-1-yl)ethyl]-2-chlorobenzamide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N-[2-(4-bromo-3,5-dimethyl-1H-pyrazol-1-yl)ethyl]-2-chlorobenzamide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C14H15BrClN3O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