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4-[4-(difluoromethyl)-6-(1-ethyl-3-methyl-1H-pyrazol-4-yl)-3-methyl-1H-pyrazolo[3,4-b]pyridin-1-yl]benzoic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4-[4-(difluoromethyl)-6-(1-ethyl-3-methyl-1H-pyrazol-4-yl)-3-methyl-1H-pyrazolo[3,4-b]pyridin-1-yl]benzoic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C21H19F2N5O2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