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9-tert-butyl-2-(1-methyl-1H-pyrazol-3-yl)-8,9,10,11-tetrahydro[1]benzothieno[3,2-e][1,2,4]triazolo[1,5-c]pyrimidine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9-tert-butyl-2-(1-methyl-1H-pyrazol-3-yl)-8,9,10,11-tetrahydro[1]benzothieno[3,2-e][1,2,4]triazolo[1,5-c]pyrimidine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