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(1Z)-2-(4-bromo-3,5-dimethyl-1H-pyrazol-1-yl)-N'-{[(4-chlorophenyl)carbonyl]oxy}ethanimidamide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(1Z)-2-(4-bromo-3,5-dimethyl-1H-pyrazol-1-yl)-N'-{[(4-chlorophenyl)carbonyl]oxy}ethanimidamide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