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STL400289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2-[6-cyclopropyl-3-methyl-4-(trifluoromethyl)-1H-pyrazolo[3,4-b]pyridin-1-yl]-N-(8-methyl-8-azabicyclo[3.2.1]oct-3-yl)acetamide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2-[6-cyclopropyl-3-methyl-4-(trifluoromethyl)-1H-pyrazolo[3,4-b]pyridin-1-yl]-N-(8-methyl-8-azabicyclo[3.2.1]oct-3-yl)acetamide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C21H26F3N5O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STL400289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