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STL401583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6-(1,3-benzodioxol-5-yl)-4-(difluoromethyl)-1-(4-fluorophenyl)-3-methyl-1H-pyrazolo[3,4-b]pyridine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6-(1,3-benzodioxol-5-yl)-4-(difluoromethyl)-1-(4-fluorophenyl)-3-methyl-1H-pyrazolo[3,4-b]pyridine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C21H14F3N3O2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STL401583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