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1-(2,4-dichlorophenyl)-3,5-bis(2,4-dimethoxyphenyl)-1H-pyrazole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1-(2,4-dichlorophenyl)-3,5-bis(2,4-dimethoxyphenyl)-1H-pyrazole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