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N-[(1,5-dimethyl-1H-pyrazol-4-yl)methyl]-5-(4-methylphenyl)-7-(trifluoromethyl)pyrazolo[1,5-a]pyrimidine-3-carboxamide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N-[(1,5-dimethyl-1H-pyrazol-4-yl)methyl]-5-(4-methylphenyl)-7-(trifluoromethyl)pyrazolo[1,5-a]pyrimidine-3-carboxamide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C21H19F3N6O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