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2-({[5-(4-bromophenyl)-7-(trifluoromethyl)pyrazolo[1,5-a]pyrimidin-2-yl]carbonyl}amino)benzoate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2-({[5-(4-bromophenyl)-7-(trifluoromethyl)pyrazolo[1,5-a]pyrimidin-2-yl]carbonyl}amino)benzoate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