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1-{[1-(difluoromethyl)-5-methyl-1H-pyrazol-4-yl]sulfonyl}-4-(4-methoxybenzyl)piperazine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1-{[1-(difluoromethyl)-5-methyl-1H-pyrazol-4-yl]sulfonyl}-4-(4-methoxybenzyl)piperazine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C17H22F2N4O3S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