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4-bromo-2-(4-ethyl-5-sulfanyl-4H-1,2,4-triazol-3-yl)phenol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4-bromo-2-(4-ethyl-5-sulfanyl-4H-1,2,4-triazol-3-yl)phenol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