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N-{[2-(2-propylpyridin-4-yl)-1,3-thiazol-4-yl]acetyl}alanine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N-{[2-(2-propylpyridin-4-yl)-1,3-thiazol-4-yl]acetyl}alanine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