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STL410018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3-[1-(3,4-dimethoxybenzyl)-2-hydroxy-5-oxo-4,5-dihydro-1H-imidazol-4-yl]-N-[(2Z)-4-methyl-1,3-thiazol-2(3H)-ylidene]propanamide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3-[1-(3,4-dimethoxybenzyl)-2-hydroxy-5-oxo-4,5-dihydro-1H-imidazol-4-yl]-N-[(2Z)-4-methyl-1,3-thiazol-2(3H)-ylidene]propanamide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C19H22N4O5S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418.47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STL410018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