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4-(5,7-dioxo-5,7-dihydro-6H-pyrrolo[3,4-b]pyrazin-6-yl)-N-{[1-(propan-2-yl)-1H-benzimidazol-2-yl]methyl}butanamide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4-(5,7-dioxo-5,7-dihydro-6H-pyrrolo[3,4-b]pyrazin-6-yl)-N-{[1-(propan-2-yl)-1H-benzimidazol-2-yl]methyl}butanamide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