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4-(4-methoxyphenyl)-3,4-dihydro-2H,5H-pyrano[2,3-d]pyrido[1,2-a]pyrimidine-2,5-dione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4-(4-methoxyphenyl)-3,4-dihydro-2H,5H-pyrano[2,3-d]pyrido[1,2-a]pyrimidine-2,5-dione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