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5-(3-fluorophenyl)-2-{[3-(2-hydroxy-5-oxo-4,5-dihydro-3H-1,4-benzodiazepin-3-yl)propanoyl]amino}-1,3-thiazole-4-carboxylate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5-(3-fluorophenyl)-2-{[3-(2-hydroxy-5-oxo-4,5-dihydro-3H-1,4-benzodiazepin-3-yl)propanoyl]amino}-1,3-thiazole-4-carboxylate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C23H19FN4O5S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