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STL411121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4-(diethylamino)-8-(trifluoromethoxy)-2-(trifluoromethyl)-2H-[1,3,5]triazino[2,1-b][1,3]benzothiazole-2-carboxylate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4-(diethylamino)-8-(trifluoromethoxy)-2-(trifluoromethyl)-2H-[1,3,5]triazino[2,1-b][1,3]benzothiazole-2-carboxylate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C17H16F6N4O3S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470.4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STL411121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