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N-[1-(1,5-dimethyl-1H-pyrazol-4-yl)ethyl]-6-(furan-2-yl)-1,3-dimethyl-1H-pyrazolo[3,4-b]pyridine-4-carboxamide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N-[1-(1,5-dimethyl-1H-pyrazol-4-yl)ethyl]-6-(furan-2-yl)-1,3-dimethyl-1H-pyrazolo[3,4-b]pyridine-4-carboxamide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