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STL416640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1-(3,4-dimethoxyphenyl)-2-[4-(diphenylmethyl)piperazin-1-yl]ethanone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1-(3,4-dimethoxyphenyl)-2-[4-(diphenylmethyl)piperazin-1-yl]ethanone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STL416640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