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(5E)-5-(2-bromo-4-hydroxy-5-methoxybenzylidene)-3-(3,4-dimethylphenyl)-2-thioxo-1,3-thiazolidin-4-one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(5E)-5-(2-bromo-4-hydroxy-5-methoxybenzylidene)-3-(3,4-dimethylphenyl)-2-thioxo-1,3-thiazolidin-4-one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