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STL421506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N-(8-chloro-2,3,4,9-tetrahydro-1H-carbazol-1-yl)-1H-indole-3-carboxamide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N-(8-chloro-2,3,4,9-tetrahydro-1H-carbazol-1-yl)-1H-indole-3-carboxamide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STL421506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