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3-(4-hydroxy-2-methylpyrimido[1,2-b]indazol-3-yl)-N-(1-methyl-1H-pyrazol-4-yl)propanamide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3-(4-hydroxy-2-methylpyrimido[1,2-b]indazol-3-yl)-N-(1-methyl-1H-pyrazol-4-yl)propanamide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