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3-(3-chloro-4-hydroxyphenyl)-3-(5-hydroxy-2,1,3-benzothiadiazol-4-yl)propanoate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3-(3-chloro-4-hydroxyphenyl)-3-(5-hydroxy-2,1,3-benzothiadiazol-4-yl)propanoate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