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3-(3-hydroxy-5-methyl-1H-pyrazol-4-yl)-3-(3,4,5-trimethoxyphenyl)propanamide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3-(3-hydroxy-5-methyl-1H-pyrazol-4-yl)-3-(3,4,5-trimethoxyphenyl)propanamide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